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b/>
          <w:sz w:val="23"/>
          <w:szCs w:val="23"/>
        </w:rPr>
        <w:t>1.</w:t>
      </w:r>
      <w:r w:rsidRPr="00B262CA">
        <w:rPr>
          <w:rFonts w:ascii="Courier New" w:hAnsi="Courier New" w:cs="Courier New"/>
          <w:sz w:val="23"/>
          <w:szCs w:val="23"/>
        </w:rPr>
        <w:t xml:space="preserve"> Elegir libremente un determinado bien o servicio: El silencio del consumidor no constituye aceptación en los actos de consumo. Se deben celebrar actos de consumo con el comercio establecido.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b/>
          <w:sz w:val="23"/>
          <w:szCs w:val="23"/>
        </w:rPr>
        <w:t>2.</w:t>
      </w:r>
      <w:r w:rsidRPr="00B262CA">
        <w:rPr>
          <w:rFonts w:ascii="Courier New" w:hAnsi="Courier New" w:cs="Courier New"/>
          <w:sz w:val="23"/>
          <w:szCs w:val="23"/>
        </w:rPr>
        <w:t xml:space="preserve"> Acceder a una información veraz y oportuna: Acceder a una información veraz y oportuna sobre los bienes y servicios ofrecidos por el proveedor, su precio, condiciones de contratación y otras características relevantes de los mismos.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b/>
          <w:sz w:val="23"/>
          <w:szCs w:val="23"/>
        </w:rPr>
        <w:t>3.</w:t>
      </w:r>
      <w:r w:rsidRPr="00B262CA">
        <w:rPr>
          <w:rFonts w:ascii="Courier New" w:hAnsi="Courier New" w:cs="Courier New"/>
          <w:sz w:val="23"/>
          <w:szCs w:val="23"/>
        </w:rPr>
        <w:t xml:space="preserve"> No ser discriminado arbitrariamente por parte de los proveedores de bienes y servicios: Es arbitrario en la medida que es irracional o atenta contra la dignidad de los consumidores. Por ejemplo, basada en su clase social, opción política, entre otras.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b/>
          <w:sz w:val="23"/>
          <w:szCs w:val="23"/>
        </w:rPr>
        <w:t>4.</w:t>
      </w:r>
      <w:r w:rsidRPr="00B262CA">
        <w:rPr>
          <w:rFonts w:ascii="Courier New" w:hAnsi="Courier New" w:cs="Courier New"/>
          <w:sz w:val="23"/>
          <w:szCs w:val="23"/>
        </w:rPr>
        <w:t xml:space="preserve"> La seguridad en el c</w:t>
      </w:r>
      <w:bookmarkStart w:id="0" w:name="_GoBack"/>
      <w:bookmarkEnd w:id="0"/>
      <w:r w:rsidRPr="00B262CA">
        <w:rPr>
          <w:rFonts w:ascii="Courier New" w:hAnsi="Courier New" w:cs="Courier New"/>
          <w:sz w:val="23"/>
          <w:szCs w:val="23"/>
        </w:rPr>
        <w:t>onsumo de bienes y servicios: La seguridad en el consumo de bienes y servicios, a la protección de la salud y el medio ambiente. Implica el deber de adoptar las medidas para evitar riesgos derivados del uso o consumo de los bienes o servicios.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b/>
          <w:sz w:val="23"/>
          <w:szCs w:val="23"/>
        </w:rPr>
        <w:t>5.</w:t>
      </w:r>
      <w:r w:rsidRPr="00B262CA">
        <w:rPr>
          <w:rFonts w:ascii="Courier New" w:hAnsi="Courier New" w:cs="Courier New"/>
          <w:sz w:val="23"/>
          <w:szCs w:val="23"/>
        </w:rPr>
        <w:t xml:space="preserve"> A la reparación e indemnización: A la reparación e indemnización adecuada y oportuna de todos los daños materiales y morales en caso de incumplimiento de cualquiera de las obligaciones contraídas por el proveedor. Sin embargo, existe el deber de exigir la reparación o indemnización por tales actos de acuerdo a los medios establecidos en la ley. El consumidor no debe hacer denuncias en contra de proveedores carentes de fundamento y mala fe, formuladas con propósitos distintos al reconocimiento de estos derechos.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b/>
          <w:sz w:val="23"/>
          <w:szCs w:val="23"/>
        </w:rPr>
        <w:t>6.</w:t>
      </w:r>
      <w:r w:rsidRPr="00B262CA">
        <w:rPr>
          <w:rFonts w:ascii="Courier New" w:hAnsi="Courier New" w:cs="Courier New"/>
          <w:sz w:val="23"/>
          <w:szCs w:val="23"/>
        </w:rPr>
        <w:t xml:space="preserve"> Derecho a la educación para un consumo responsable: Es deber del consumidor acceder a los medios posibles para obtener esta información educativa, entre ellos, los entregados en el Sitio Web del Sernac y la Revista del Consumidor.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b/>
          <w:sz w:val="23"/>
          <w:szCs w:val="23"/>
        </w:rPr>
        <w:t>7.</w:t>
      </w:r>
      <w:r w:rsidRPr="00B262CA">
        <w:rPr>
          <w:rFonts w:ascii="Courier New" w:hAnsi="Courier New" w:cs="Courier New"/>
          <w:sz w:val="23"/>
          <w:szCs w:val="23"/>
        </w:rPr>
        <w:t xml:space="preserve"> A retracto o terminar sin la voluntad del proveedor: A retracto o terminar sin la voluntad del proveedor (unilateralmente) el contrato en el plazo de 10 días contados desde la recepción del producto o desde la contratación del servicio y antes de la prestación del mismo y en los siguientes casos: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sz w:val="23"/>
          <w:szCs w:val="23"/>
        </w:rPr>
        <w:t>– Los celebrados en reuniones convocadas o concertadas, como, por ejemplo, “tiempo compartido”; ocasión en que el consumidor debe expresar su aceptación.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sz w:val="23"/>
          <w:szCs w:val="23"/>
        </w:rPr>
        <w:t>– En contratos realizados por medios electrónicos y en los que se acepta una oferta realizada a través de catálogos, avisos o cualquier otra forma de comunicación a distancia.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sz w:val="23"/>
          <w:szCs w:val="23"/>
        </w:rPr>
        <w:lastRenderedPageBreak/>
        <w:t>– En los contratos de educación superior cuando se ingrese a primer año de carrera.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sz w:val="23"/>
          <w:szCs w:val="23"/>
        </w:rPr>
        <w:t>– Este derecho se debe ejercer cumpliendo los plazos, requisitos y obligaciones que disponga la ley en cada uno de los casos descritos.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b/>
          <w:sz w:val="23"/>
          <w:szCs w:val="23"/>
        </w:rPr>
        <w:t>8.</w:t>
      </w:r>
      <w:r w:rsidRPr="00B262CA">
        <w:rPr>
          <w:rFonts w:ascii="Courier New" w:hAnsi="Courier New" w:cs="Courier New"/>
          <w:sz w:val="23"/>
          <w:szCs w:val="23"/>
        </w:rPr>
        <w:t xml:space="preserve"> El derecho a garantía-cambio, devolución del dinero: El derecho a garantía-cambio, devolución del dinero, reparación según corresponda- por los bienes o servicios que se adquieran o contraten y que presenten fallas de fabricación o sean inseguros.</w:t>
      </w:r>
      <w:r w:rsidRPr="00B262CA">
        <w:rPr>
          <w:rFonts w:ascii="Courier New" w:hAnsi="Courier New" w:cs="Courier New"/>
          <w:sz w:val="23"/>
          <w:szCs w:val="23"/>
        </w:rPr>
        <w:t xml:space="preserve"> </w:t>
      </w:r>
      <w:r w:rsidRPr="00B262CA">
        <w:rPr>
          <w:rFonts w:ascii="Courier New" w:hAnsi="Courier New" w:cs="Courier New"/>
          <w:sz w:val="23"/>
          <w:szCs w:val="23"/>
        </w:rPr>
        <w:t>Igualmente, por los bienes que contienen una cantidad inferior a lo informado en el envase.</w:t>
      </w:r>
      <w:r w:rsidRPr="00B262CA">
        <w:rPr>
          <w:rFonts w:ascii="Courier New" w:hAnsi="Courier New" w:cs="Courier New"/>
          <w:sz w:val="23"/>
          <w:szCs w:val="23"/>
        </w:rPr>
        <w:t xml:space="preserve"> </w:t>
      </w:r>
      <w:r w:rsidRPr="00B262CA">
        <w:rPr>
          <w:rFonts w:ascii="Courier New" w:hAnsi="Courier New" w:cs="Courier New"/>
          <w:sz w:val="23"/>
          <w:szCs w:val="23"/>
        </w:rPr>
        <w:t>Los derechos citados y los otros contenidos en las leyes de consumo son irrenunciables anticipadamente para los consumidores.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b/>
          <w:sz w:val="23"/>
          <w:szCs w:val="23"/>
        </w:rPr>
        <w:t>9.</w:t>
      </w:r>
      <w:r w:rsidRPr="00B262CA">
        <w:rPr>
          <w:rFonts w:ascii="Courier New" w:hAnsi="Courier New" w:cs="Courier New"/>
          <w:sz w:val="23"/>
          <w:szCs w:val="23"/>
        </w:rPr>
        <w:t xml:space="preserve"> Derecho a cerrar cuenta bancaria o de multitienda en 10 días sin que le pongan problemas: Si ya no se quiere tener la tarjeta, y lo adeudado está pagado, puede terminar el contrato y dejar de recibir los cobros que significa mantenerlas.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b/>
          <w:sz w:val="23"/>
          <w:szCs w:val="23"/>
        </w:rPr>
        <w:t>10.</w:t>
      </w:r>
      <w:r w:rsidRPr="00B262CA">
        <w:rPr>
          <w:rFonts w:ascii="Courier New" w:hAnsi="Courier New" w:cs="Courier New"/>
          <w:sz w:val="23"/>
          <w:szCs w:val="23"/>
        </w:rPr>
        <w:t xml:space="preserve"> Derecho a la libertad de aceptar los productos y no aceptar ventas atadas de productos y servicios no solicitados: Esto es, si se saca una tarjeta de una multitienda, no pueden obligar al consumidor a que también contrate otro producto. Si compra algún producto asociado deberá estar en un contrato aparte y manifestar su voluntad de contratarlo mediante su firma.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b/>
          <w:sz w:val="23"/>
          <w:szCs w:val="23"/>
        </w:rPr>
        <w:t>11.</w:t>
      </w:r>
      <w:r w:rsidRPr="00B262CA">
        <w:rPr>
          <w:rFonts w:ascii="Courier New" w:hAnsi="Courier New" w:cs="Courier New"/>
          <w:sz w:val="23"/>
          <w:szCs w:val="23"/>
        </w:rPr>
        <w:t xml:space="preserve"> Derecho a que las empresas no cambien las condiciones o costos del contrato si no está de acuerdo.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b/>
          <w:sz w:val="23"/>
          <w:szCs w:val="23"/>
        </w:rPr>
        <w:t>12.</w:t>
      </w:r>
      <w:r w:rsidRPr="00B262CA">
        <w:rPr>
          <w:rFonts w:ascii="Courier New" w:hAnsi="Courier New" w:cs="Courier New"/>
          <w:sz w:val="23"/>
          <w:szCs w:val="23"/>
        </w:rPr>
        <w:t xml:space="preserve"> No le pueden poner límites a los medios de pago electrónicos en caso que el cliente tenga cuenta en otro banco.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b/>
          <w:sz w:val="23"/>
          <w:szCs w:val="23"/>
        </w:rPr>
        <w:t>13.</w:t>
      </w:r>
      <w:r w:rsidRPr="00B262CA">
        <w:rPr>
          <w:rFonts w:ascii="Courier New" w:hAnsi="Courier New" w:cs="Courier New"/>
          <w:sz w:val="23"/>
          <w:szCs w:val="23"/>
        </w:rPr>
        <w:t xml:space="preserve"> Derecho a contar con la validez de una cotización entregada por un banco o multitienda por 7 días hábiles.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b/>
          <w:sz w:val="23"/>
          <w:szCs w:val="23"/>
        </w:rPr>
        <w:t>14.</w:t>
      </w:r>
      <w:r w:rsidRPr="00B262CA">
        <w:rPr>
          <w:rFonts w:ascii="Courier New" w:hAnsi="Courier New" w:cs="Courier New"/>
          <w:sz w:val="23"/>
          <w:szCs w:val="23"/>
        </w:rPr>
        <w:t xml:space="preserve"> Derecho a que no le envíen a su domicilio o lugar de trabajo, productos o contratos representativos de ellos.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b/>
          <w:sz w:val="23"/>
          <w:szCs w:val="23"/>
        </w:rPr>
        <w:t>15.</w:t>
      </w:r>
      <w:r w:rsidRPr="00B262CA">
        <w:rPr>
          <w:rFonts w:ascii="Courier New" w:hAnsi="Courier New" w:cs="Courier New"/>
          <w:sz w:val="23"/>
          <w:szCs w:val="23"/>
        </w:rPr>
        <w:t xml:space="preserve"> Tiene derecho a que no lo limiten a comprar con la misma tarjeta emanada de la misma casa comercial donde está comprando.</w:t>
      </w:r>
    </w:p>
    <w:p w:rsidR="00B262CA" w:rsidRPr="00B262CA" w:rsidRDefault="00B262CA" w:rsidP="00B262CA">
      <w:pPr>
        <w:spacing w:line="240" w:lineRule="auto"/>
        <w:jc w:val="both"/>
        <w:rPr>
          <w:rFonts w:ascii="Courier New" w:hAnsi="Courier New" w:cs="Courier New"/>
          <w:sz w:val="23"/>
          <w:szCs w:val="23"/>
        </w:rPr>
      </w:pPr>
      <w:r w:rsidRPr="00B262CA">
        <w:rPr>
          <w:rFonts w:ascii="Courier New" w:hAnsi="Courier New" w:cs="Courier New"/>
          <w:b/>
          <w:sz w:val="23"/>
          <w:szCs w:val="23"/>
        </w:rPr>
        <w:t>16.</w:t>
      </w:r>
      <w:r w:rsidRPr="00B262CA">
        <w:rPr>
          <w:rFonts w:ascii="Courier New" w:hAnsi="Courier New" w:cs="Courier New"/>
          <w:sz w:val="23"/>
          <w:szCs w:val="23"/>
        </w:rPr>
        <w:t xml:space="preserve"> Derecho a que si le cambian el plástico de la tarjeta no le cobren comisión.</w:t>
      </w:r>
    </w:p>
    <w:p w:rsidR="00046C51" w:rsidRPr="00B262CA" w:rsidRDefault="00B262CA" w:rsidP="00B262CA">
      <w:pPr>
        <w:spacing w:line="240" w:lineRule="auto"/>
        <w:jc w:val="both"/>
        <w:rPr>
          <w:sz w:val="23"/>
          <w:szCs w:val="23"/>
        </w:rPr>
      </w:pPr>
      <w:r w:rsidRPr="00B262CA">
        <w:rPr>
          <w:rFonts w:ascii="Courier New" w:hAnsi="Courier New" w:cs="Courier New"/>
          <w:b/>
          <w:sz w:val="23"/>
          <w:szCs w:val="23"/>
        </w:rPr>
        <w:t>17.</w:t>
      </w:r>
      <w:r w:rsidRPr="00B262CA">
        <w:rPr>
          <w:rFonts w:ascii="Courier New" w:hAnsi="Courier New" w:cs="Courier New"/>
          <w:sz w:val="23"/>
          <w:szCs w:val="23"/>
        </w:rPr>
        <w:t xml:space="preserve"> Tiene derecho a que se cancele la hipoteca en 15 días y que la hipoteca sólo garantice el crédito y no todas las deudas que usted</w:t>
      </w:r>
      <w:r w:rsidRPr="00B262CA">
        <w:rPr>
          <w:sz w:val="23"/>
          <w:szCs w:val="23"/>
        </w:rPr>
        <w:t xml:space="preserve">  </w:t>
      </w:r>
      <w:r w:rsidRPr="00B262CA">
        <w:rPr>
          <w:rFonts w:ascii="Courier New" w:hAnsi="Courier New" w:cs="Courier New"/>
          <w:sz w:val="23"/>
          <w:szCs w:val="23"/>
        </w:rPr>
        <w:t>tenga</w:t>
      </w:r>
      <w:r w:rsidRPr="00B262CA">
        <w:rPr>
          <w:rFonts w:ascii="Courier New" w:hAnsi="Courier New" w:cs="Courier New"/>
          <w:sz w:val="23"/>
          <w:szCs w:val="23"/>
        </w:rPr>
        <w:t>.</w:t>
      </w:r>
    </w:p>
    <w:sectPr w:rsidR="00046C51" w:rsidRPr="00B262C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67" w:rsidRDefault="00C97D67" w:rsidP="00B262CA">
      <w:pPr>
        <w:spacing w:after="0" w:line="240" w:lineRule="auto"/>
      </w:pPr>
      <w:r>
        <w:separator/>
      </w:r>
    </w:p>
  </w:endnote>
  <w:endnote w:type="continuationSeparator" w:id="0">
    <w:p w:rsidR="00C97D67" w:rsidRDefault="00C97D67" w:rsidP="00B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67" w:rsidRDefault="00C97D67" w:rsidP="00B262CA">
      <w:pPr>
        <w:spacing w:after="0" w:line="240" w:lineRule="auto"/>
      </w:pPr>
      <w:r>
        <w:separator/>
      </w:r>
    </w:p>
  </w:footnote>
  <w:footnote w:type="continuationSeparator" w:id="0">
    <w:p w:rsidR="00C97D67" w:rsidRDefault="00C97D67" w:rsidP="00B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CA" w:rsidRPr="00B262CA" w:rsidRDefault="00B262CA" w:rsidP="00B262CA">
    <w:pPr>
      <w:pStyle w:val="Encabezado"/>
      <w:jc w:val="center"/>
      <w:rPr>
        <w:rFonts w:ascii="Courier New" w:hAnsi="Courier New" w:cs="Courier New"/>
        <w:b/>
        <w:sz w:val="28"/>
        <w:szCs w:val="28"/>
        <w:u w:val="single"/>
      </w:rPr>
    </w:pPr>
    <w:r w:rsidRPr="00B262CA">
      <w:rPr>
        <w:rFonts w:ascii="Courier New" w:hAnsi="Courier New" w:cs="Courier New"/>
        <w:b/>
        <w:sz w:val="28"/>
        <w:szCs w:val="28"/>
        <w:u w:val="single"/>
      </w:rPr>
      <w:t>DERECHOS DEL CONSUMIDOR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CA"/>
    <w:rsid w:val="00666077"/>
    <w:rsid w:val="00B262CA"/>
    <w:rsid w:val="00C97D67"/>
    <w:rsid w:val="00F3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2CBD92A-47EA-476F-847B-EF1CA639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2CA"/>
  </w:style>
  <w:style w:type="paragraph" w:styleId="Piedepgina">
    <w:name w:val="footer"/>
    <w:basedOn w:val="Normal"/>
    <w:link w:val="PiedepginaCar"/>
    <w:uiPriority w:val="99"/>
    <w:unhideWhenUsed/>
    <w:rsid w:val="00B26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CA"/>
  </w:style>
  <w:style w:type="paragraph" w:styleId="Textodeglobo">
    <w:name w:val="Balloon Text"/>
    <w:basedOn w:val="Normal"/>
    <w:link w:val="TextodegloboCar"/>
    <w:uiPriority w:val="99"/>
    <w:semiHidden/>
    <w:unhideWhenUsed/>
    <w:rsid w:val="00B2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Yuray Stambuk</dc:creator>
  <cp:keywords/>
  <dc:description/>
  <cp:lastModifiedBy>Mirko Yuray Stambuk</cp:lastModifiedBy>
  <cp:revision>1</cp:revision>
  <cp:lastPrinted>2018-04-13T15:29:00Z</cp:lastPrinted>
  <dcterms:created xsi:type="dcterms:W3CDTF">2018-04-13T15:24:00Z</dcterms:created>
  <dcterms:modified xsi:type="dcterms:W3CDTF">2018-04-13T15:29:00Z</dcterms:modified>
</cp:coreProperties>
</file>